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FD" w:rsidRPr="00BA3520" w:rsidRDefault="00BE16FD" w:rsidP="00BE16FD">
      <w:pPr>
        <w:jc w:val="center"/>
        <w:rPr>
          <w:rFonts w:cs="Arial"/>
          <w:b/>
          <w:u w:val="single"/>
        </w:rPr>
      </w:pPr>
      <w:r w:rsidRPr="00BA3520">
        <w:rPr>
          <w:rFonts w:cs="Arial"/>
          <w:b/>
          <w:u w:val="single"/>
        </w:rPr>
        <w:t xml:space="preserve">Bekanntmachung </w:t>
      </w:r>
    </w:p>
    <w:p w:rsidR="00BE16FD" w:rsidRPr="00BA3520" w:rsidRDefault="00BE16FD" w:rsidP="00BE16FD">
      <w:pPr>
        <w:jc w:val="center"/>
        <w:rPr>
          <w:rFonts w:cs="Arial"/>
          <w:b/>
          <w:u w:val="single"/>
        </w:rPr>
      </w:pPr>
      <w:r w:rsidRPr="00BA3520">
        <w:rPr>
          <w:rFonts w:cs="Arial"/>
          <w:b/>
          <w:u w:val="single"/>
        </w:rPr>
        <w:t>der Stadt Plettenberg</w:t>
      </w:r>
    </w:p>
    <w:p w:rsidR="00BE16FD" w:rsidRDefault="00BE16FD" w:rsidP="00BE16FD">
      <w:pPr>
        <w:jc w:val="center"/>
        <w:rPr>
          <w:rFonts w:cs="Arial"/>
          <w:b/>
        </w:rPr>
      </w:pPr>
    </w:p>
    <w:p w:rsidR="00BE16FD" w:rsidRPr="00BE16FD" w:rsidRDefault="00BE16FD" w:rsidP="00BE16FD">
      <w:pPr>
        <w:jc w:val="center"/>
        <w:rPr>
          <w:rFonts w:cs="Arial"/>
          <w:b/>
        </w:rPr>
      </w:pPr>
      <w:r>
        <w:rPr>
          <w:rFonts w:cs="Arial"/>
          <w:b/>
        </w:rPr>
        <w:t xml:space="preserve">Bebauungsplan </w:t>
      </w:r>
      <w:r w:rsidRPr="00BE16FD">
        <w:rPr>
          <w:rFonts w:cs="Arial"/>
          <w:b/>
          <w:color w:val="000000"/>
          <w:szCs w:val="22"/>
        </w:rPr>
        <w:t>Nr. 412 „Osterloh-West II“</w:t>
      </w:r>
    </w:p>
    <w:p w:rsidR="00BE16FD" w:rsidRPr="00311785" w:rsidRDefault="00BE16FD" w:rsidP="00BE16FD">
      <w:pPr>
        <w:jc w:val="center"/>
        <w:rPr>
          <w:rFonts w:cs="Arial"/>
        </w:rPr>
      </w:pPr>
      <w:r w:rsidRPr="00311785">
        <w:rPr>
          <w:rFonts w:cs="Arial"/>
          <w:u w:val="single"/>
        </w:rPr>
        <w:t>hier:</w:t>
      </w:r>
      <w:r w:rsidRPr="00311785">
        <w:rPr>
          <w:rFonts w:cs="Arial"/>
        </w:rPr>
        <w:t xml:space="preserve"> </w:t>
      </w:r>
      <w:r>
        <w:rPr>
          <w:rFonts w:cs="Arial"/>
        </w:rPr>
        <w:t>Beschluss zur förmlichen öffentlichen Auslegung und Beteiligung der Behörden und sonstigen Träger öffentlicher Belange</w:t>
      </w:r>
    </w:p>
    <w:p w:rsidR="00BE16FD" w:rsidRPr="001107FD" w:rsidRDefault="00BE16FD" w:rsidP="00BE16FD">
      <w:pPr>
        <w:rPr>
          <w:rFonts w:cs="Arial"/>
          <w:b/>
          <w:szCs w:val="22"/>
        </w:rPr>
      </w:pPr>
    </w:p>
    <w:p w:rsidR="00BE16FD" w:rsidRDefault="00BE16FD" w:rsidP="00BE16FD">
      <w:pPr>
        <w:jc w:val="center"/>
        <w:rPr>
          <w:rFonts w:cs="Arial"/>
          <w:b/>
          <w:szCs w:val="22"/>
        </w:rPr>
      </w:pPr>
      <w:r w:rsidRPr="001107FD">
        <w:rPr>
          <w:rFonts w:cs="Arial"/>
          <w:b/>
          <w:szCs w:val="22"/>
        </w:rPr>
        <w:t>I.</w:t>
      </w:r>
    </w:p>
    <w:p w:rsidR="005F6FBE" w:rsidRPr="001107FD" w:rsidRDefault="005F6FBE" w:rsidP="00BE16FD">
      <w:pPr>
        <w:jc w:val="center"/>
        <w:rPr>
          <w:rFonts w:cs="Arial"/>
          <w:b/>
          <w:szCs w:val="22"/>
        </w:rPr>
      </w:pPr>
    </w:p>
    <w:p w:rsidR="001C7883" w:rsidRDefault="007E43C2" w:rsidP="000846B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 w:rsidRPr="000846BF">
        <w:rPr>
          <w:rFonts w:cs="Arial"/>
          <w:color w:val="000000"/>
          <w:szCs w:val="22"/>
        </w:rPr>
        <w:t xml:space="preserve">Der Rat der Stadt Plettenberg hat in seiner Sitzung am 03.05.2022 folgenden Beschluss gefasst: „Die zum Bebauungsplanentwurf Nr. 412 „Osterloh-West II“ während der Planauslegung eingegangenen Stellungnahmen von Behörden und sonstigen Trägern öffentlicher Belange werden entsprechend dem Vorschlag der Verwaltung durch den Rat der Stadt Plettenberg abgewogen. </w:t>
      </w:r>
    </w:p>
    <w:p w:rsidR="007E43C2" w:rsidRPr="000846BF" w:rsidRDefault="007E43C2" w:rsidP="000846B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 w:rsidRPr="000846BF">
        <w:rPr>
          <w:rFonts w:cs="Arial"/>
          <w:color w:val="000000"/>
          <w:szCs w:val="22"/>
        </w:rPr>
        <w:t>Die Durchführung der förmlichen Beteiligung gemäß § 3 Abs. 2 und § 4 Abs. 2 BauGB wird beschlossen und die Verwaltung damit beauftragt, die notwendigen Verfahrensschritte einzuleiten.“</w:t>
      </w:r>
    </w:p>
    <w:p w:rsidR="007E43C2" w:rsidRPr="000846BF" w:rsidRDefault="007E43C2" w:rsidP="000846B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</w:p>
    <w:p w:rsidR="00F830A8" w:rsidRDefault="007E43C2" w:rsidP="000846B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 w:rsidRPr="000846BF">
        <w:rPr>
          <w:rFonts w:cs="Arial"/>
          <w:color w:val="000000"/>
          <w:szCs w:val="22"/>
        </w:rPr>
        <w:t xml:space="preserve">Durch die Aufstellung des Bebauungsplans Nr. 412 „Osterloh-West II“ soll die planungsrechtliche Grundlage zur Bebauung von Gewerbeflächen im Bereich Plettenberg-Osterloh geschaffen werden. Der Bebauungsplan wird als Angebotsbebauungsplan aufgestellt und im regulären Verfahren durchgeführt. </w:t>
      </w:r>
    </w:p>
    <w:p w:rsidR="00F830A8" w:rsidRDefault="00F830A8" w:rsidP="000846B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</w:p>
    <w:p w:rsidR="00F830A8" w:rsidRDefault="00F830A8" w:rsidP="000846B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>
        <w:rPr>
          <w:rFonts w:cs="Arial"/>
          <w:noProof/>
          <w:color w:val="000000"/>
          <w:szCs w:val="22"/>
        </w:rPr>
        <w:drawing>
          <wp:inline distT="0" distB="0" distL="0" distR="0" wp14:anchorId="62793A41" wp14:editId="5FBCB36B">
            <wp:extent cx="5760085" cy="4952365"/>
            <wp:effectExtent l="19050" t="19050" r="12065" b="196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0425-Übersichtskarte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9523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830A8" w:rsidRPr="00F830A8" w:rsidRDefault="00F830A8" w:rsidP="000846BF">
      <w:pPr>
        <w:autoSpaceDE w:val="0"/>
        <w:autoSpaceDN w:val="0"/>
        <w:adjustRightInd w:val="0"/>
        <w:jc w:val="both"/>
        <w:rPr>
          <w:rFonts w:cs="Arial"/>
          <w:i/>
          <w:color w:val="000000"/>
          <w:sz w:val="18"/>
          <w:szCs w:val="22"/>
        </w:rPr>
      </w:pPr>
      <w:r>
        <w:rPr>
          <w:rFonts w:cs="Arial"/>
          <w:i/>
          <w:color w:val="000000"/>
          <w:sz w:val="18"/>
          <w:szCs w:val="22"/>
        </w:rPr>
        <w:t xml:space="preserve">Lageplan: </w:t>
      </w:r>
      <w:r w:rsidRPr="00F830A8">
        <w:rPr>
          <w:rFonts w:cs="Arial"/>
          <w:i/>
          <w:color w:val="000000"/>
          <w:sz w:val="18"/>
          <w:szCs w:val="22"/>
        </w:rPr>
        <w:t>Geltungsbereich des Bebauungsplans; Auszug aus dem Geodatenportal MK – ohne Maßstab</w:t>
      </w:r>
    </w:p>
    <w:p w:rsidR="00F830A8" w:rsidRDefault="00F830A8" w:rsidP="000846B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</w:p>
    <w:p w:rsidR="007E43C2" w:rsidRDefault="007E43C2" w:rsidP="000846B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 w:rsidRPr="000846BF">
        <w:rPr>
          <w:rFonts w:cs="Arial"/>
          <w:color w:val="000000"/>
          <w:szCs w:val="22"/>
        </w:rPr>
        <w:lastRenderedPageBreak/>
        <w:t>Der Geltungsbereich des aufzustellenden Bebauungsplans umfasst die Flurstücke 100, 103, 104, 105, 106, 107</w:t>
      </w:r>
      <w:r w:rsidR="00F830A8">
        <w:rPr>
          <w:rFonts w:cs="Arial"/>
          <w:color w:val="000000"/>
          <w:szCs w:val="22"/>
        </w:rPr>
        <w:t xml:space="preserve"> (tlw.),</w:t>
      </w:r>
      <w:r w:rsidRPr="000846BF">
        <w:rPr>
          <w:rFonts w:cs="Arial"/>
          <w:color w:val="000000"/>
          <w:szCs w:val="22"/>
        </w:rPr>
        <w:t xml:space="preserve"> 108, 109, 110, 111, 112</w:t>
      </w:r>
      <w:r w:rsidR="00B535B1">
        <w:rPr>
          <w:rFonts w:cs="Arial"/>
          <w:color w:val="000000"/>
          <w:szCs w:val="22"/>
        </w:rPr>
        <w:t xml:space="preserve"> (tlw.)</w:t>
      </w:r>
      <w:r w:rsidRPr="000846BF">
        <w:rPr>
          <w:rFonts w:cs="Arial"/>
          <w:color w:val="000000"/>
          <w:szCs w:val="22"/>
        </w:rPr>
        <w:t xml:space="preserve">, 113, 114, 115, 116, 117, 118, 454, 483 (tlw.), 609, 612, 615 (tlw.) der Flur 6, Gemarkung Holthausen sowie die Flurstücke 121 </w:t>
      </w:r>
      <w:r w:rsidR="00B535B1">
        <w:rPr>
          <w:rFonts w:cs="Arial"/>
          <w:color w:val="000000"/>
          <w:szCs w:val="22"/>
        </w:rPr>
        <w:t xml:space="preserve">(tlw.) </w:t>
      </w:r>
      <w:r w:rsidRPr="000846BF">
        <w:rPr>
          <w:rFonts w:cs="Arial"/>
          <w:color w:val="000000"/>
          <w:szCs w:val="22"/>
        </w:rPr>
        <w:t>und 237 der Flur 7</w:t>
      </w:r>
      <w:r w:rsidR="000846BF" w:rsidRPr="000846BF">
        <w:rPr>
          <w:rFonts w:cs="Arial"/>
          <w:color w:val="000000"/>
          <w:szCs w:val="22"/>
        </w:rPr>
        <w:t>, Gemarkung Holthausen. Ein Lageplan ist der Bekanntmachung beigefügt.</w:t>
      </w:r>
    </w:p>
    <w:p w:rsidR="007E43C2" w:rsidRPr="000846BF" w:rsidRDefault="007E43C2" w:rsidP="000846B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</w:p>
    <w:p w:rsidR="000846BF" w:rsidRPr="000846BF" w:rsidRDefault="007E43C2" w:rsidP="0092557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 w:rsidRPr="000846BF">
        <w:rPr>
          <w:rFonts w:cs="Arial"/>
          <w:color w:val="000000"/>
          <w:szCs w:val="22"/>
        </w:rPr>
        <w:t>Der Entwurf für den in Au</w:t>
      </w:r>
      <w:r w:rsidR="000846BF" w:rsidRPr="000846BF">
        <w:rPr>
          <w:rFonts w:cs="Arial"/>
          <w:color w:val="000000"/>
          <w:szCs w:val="22"/>
        </w:rPr>
        <w:t>fstellung befindlichen Be</w:t>
      </w:r>
      <w:r w:rsidRPr="000846BF">
        <w:rPr>
          <w:rFonts w:cs="Arial"/>
          <w:color w:val="000000"/>
          <w:szCs w:val="22"/>
        </w:rPr>
        <w:t xml:space="preserve">bauungsplan </w:t>
      </w:r>
      <w:r w:rsidR="000846BF" w:rsidRPr="000846BF">
        <w:rPr>
          <w:rFonts w:cs="Arial"/>
          <w:color w:val="000000"/>
          <w:szCs w:val="22"/>
        </w:rPr>
        <w:t>Nr. 412 „Osterloh-West II“ nebst Begrün</w:t>
      </w:r>
      <w:r w:rsidR="0092557D">
        <w:rPr>
          <w:rFonts w:cs="Arial"/>
          <w:color w:val="000000"/>
          <w:szCs w:val="22"/>
        </w:rPr>
        <w:t xml:space="preserve">dung und Anlagen </w:t>
      </w:r>
      <w:r w:rsidRPr="000846BF">
        <w:rPr>
          <w:rFonts w:cs="Arial"/>
          <w:color w:val="000000"/>
          <w:szCs w:val="22"/>
        </w:rPr>
        <w:t>wird gemäß § 3 Abs. 2 BauGB zu jedermanns Einsicht in der Zeit vom</w:t>
      </w:r>
    </w:p>
    <w:p w:rsidR="007E43C2" w:rsidRPr="000846BF" w:rsidRDefault="000846BF" w:rsidP="000846BF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  <w:r w:rsidRPr="000846BF">
        <w:rPr>
          <w:rFonts w:cs="Arial"/>
          <w:b/>
          <w:bCs/>
          <w:color w:val="000000"/>
          <w:szCs w:val="22"/>
        </w:rPr>
        <w:t>19.05.2022 bis einschließlich 20.06</w:t>
      </w:r>
      <w:r w:rsidR="007E43C2" w:rsidRPr="000846BF">
        <w:rPr>
          <w:rFonts w:cs="Arial"/>
          <w:b/>
          <w:bCs/>
          <w:color w:val="000000"/>
          <w:szCs w:val="22"/>
        </w:rPr>
        <w:t>.2022</w:t>
      </w:r>
    </w:p>
    <w:p w:rsidR="000846BF" w:rsidRPr="000846BF" w:rsidRDefault="000846BF" w:rsidP="007E43C2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:rsidR="007E43C2" w:rsidRPr="000846BF" w:rsidRDefault="007E43C2" w:rsidP="000846B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 w:rsidRPr="000846BF">
        <w:rPr>
          <w:rFonts w:cs="Arial"/>
          <w:color w:val="000000"/>
          <w:szCs w:val="22"/>
        </w:rPr>
        <w:t xml:space="preserve">im Rathaus der Stadt </w:t>
      </w:r>
      <w:r w:rsidR="000846BF" w:rsidRPr="000846BF">
        <w:rPr>
          <w:rFonts w:cs="Arial"/>
          <w:color w:val="000000"/>
          <w:szCs w:val="22"/>
        </w:rPr>
        <w:t>Plettenberg</w:t>
      </w:r>
      <w:r w:rsidRPr="000846BF">
        <w:rPr>
          <w:rFonts w:cs="Arial"/>
          <w:color w:val="000000"/>
          <w:szCs w:val="22"/>
        </w:rPr>
        <w:t xml:space="preserve">, </w:t>
      </w:r>
      <w:proofErr w:type="spellStart"/>
      <w:r w:rsidR="000846BF" w:rsidRPr="000846BF">
        <w:rPr>
          <w:rFonts w:cs="Arial"/>
          <w:color w:val="000000"/>
          <w:szCs w:val="22"/>
        </w:rPr>
        <w:t>Grünestraße</w:t>
      </w:r>
      <w:proofErr w:type="spellEnd"/>
      <w:r w:rsidR="000846BF" w:rsidRPr="000846BF">
        <w:rPr>
          <w:rFonts w:cs="Arial"/>
          <w:color w:val="000000"/>
          <w:szCs w:val="22"/>
        </w:rPr>
        <w:t xml:space="preserve"> 12 (Rathaus), Stadt- und Umweltplanung, Zimmer 230 während fol</w:t>
      </w:r>
      <w:r w:rsidRPr="000846BF">
        <w:rPr>
          <w:rFonts w:cs="Arial"/>
          <w:color w:val="000000"/>
          <w:szCs w:val="22"/>
        </w:rPr>
        <w:t>gender Zeiten öffentlich ausgelegt:</w:t>
      </w:r>
    </w:p>
    <w:p w:rsidR="000846BF" w:rsidRPr="000846BF" w:rsidRDefault="000846BF" w:rsidP="007E43C2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</w:p>
    <w:p w:rsidR="000846BF" w:rsidRPr="000846BF" w:rsidRDefault="000846BF" w:rsidP="000846BF">
      <w:pPr>
        <w:ind w:right="-1"/>
        <w:jc w:val="both"/>
        <w:rPr>
          <w:rFonts w:cs="Arial"/>
          <w:b/>
          <w:color w:val="000000"/>
          <w:szCs w:val="22"/>
        </w:rPr>
      </w:pPr>
      <w:r w:rsidRPr="000846BF">
        <w:rPr>
          <w:rFonts w:cs="Arial"/>
          <w:b/>
          <w:color w:val="000000"/>
          <w:szCs w:val="22"/>
        </w:rPr>
        <w:t>montags</w:t>
      </w:r>
      <w:r w:rsidRPr="000846BF">
        <w:rPr>
          <w:rFonts w:cs="Arial"/>
          <w:b/>
          <w:color w:val="000000"/>
          <w:szCs w:val="22"/>
        </w:rPr>
        <w:tab/>
      </w:r>
      <w:r w:rsidRPr="000846BF">
        <w:rPr>
          <w:rFonts w:cs="Arial"/>
          <w:b/>
          <w:color w:val="000000"/>
          <w:szCs w:val="22"/>
        </w:rPr>
        <w:tab/>
      </w:r>
      <w:r w:rsidRPr="000846BF">
        <w:rPr>
          <w:rFonts w:cs="Arial"/>
          <w:b/>
          <w:color w:val="000000"/>
          <w:szCs w:val="22"/>
        </w:rPr>
        <w:tab/>
        <w:t>8.30 Uhr bis 12.00 Uhr und 14.00 Uhr bis 16.00 Uhr</w:t>
      </w:r>
    </w:p>
    <w:p w:rsidR="000846BF" w:rsidRPr="000846BF" w:rsidRDefault="000846BF" w:rsidP="000846BF">
      <w:pPr>
        <w:ind w:right="-1"/>
        <w:jc w:val="both"/>
        <w:rPr>
          <w:rFonts w:cs="Arial"/>
          <w:b/>
          <w:color w:val="000000"/>
          <w:szCs w:val="22"/>
        </w:rPr>
      </w:pPr>
      <w:r w:rsidRPr="000846BF">
        <w:rPr>
          <w:rFonts w:cs="Arial"/>
          <w:b/>
          <w:color w:val="000000"/>
          <w:szCs w:val="22"/>
        </w:rPr>
        <w:t>dienstags</w:t>
      </w:r>
      <w:r w:rsidRPr="000846BF">
        <w:rPr>
          <w:rFonts w:cs="Arial"/>
          <w:b/>
          <w:color w:val="000000"/>
          <w:szCs w:val="22"/>
        </w:rPr>
        <w:tab/>
      </w:r>
      <w:r w:rsidRPr="000846BF">
        <w:rPr>
          <w:rFonts w:cs="Arial"/>
          <w:b/>
          <w:color w:val="000000"/>
          <w:szCs w:val="22"/>
        </w:rPr>
        <w:tab/>
      </w:r>
      <w:r w:rsidRPr="000846BF">
        <w:rPr>
          <w:rFonts w:cs="Arial"/>
          <w:b/>
          <w:color w:val="000000"/>
          <w:szCs w:val="22"/>
        </w:rPr>
        <w:tab/>
        <w:t>8.30 Uhr bis 13.00 Uhr und 14.00 Uhr bis 16.00 Uhr</w:t>
      </w:r>
    </w:p>
    <w:p w:rsidR="000846BF" w:rsidRPr="000846BF" w:rsidRDefault="000846BF" w:rsidP="000846BF">
      <w:pPr>
        <w:ind w:right="-1"/>
        <w:jc w:val="both"/>
        <w:rPr>
          <w:rFonts w:cs="Arial"/>
          <w:b/>
          <w:color w:val="000000"/>
          <w:szCs w:val="22"/>
        </w:rPr>
      </w:pPr>
      <w:r w:rsidRPr="000846BF">
        <w:rPr>
          <w:rFonts w:cs="Arial"/>
          <w:b/>
          <w:color w:val="000000"/>
          <w:szCs w:val="22"/>
        </w:rPr>
        <w:t>donnerstags</w:t>
      </w:r>
      <w:r w:rsidRPr="000846BF">
        <w:rPr>
          <w:rFonts w:cs="Arial"/>
          <w:b/>
          <w:color w:val="000000"/>
          <w:szCs w:val="22"/>
        </w:rPr>
        <w:tab/>
      </w:r>
      <w:r w:rsidRPr="000846BF">
        <w:rPr>
          <w:rFonts w:cs="Arial"/>
          <w:b/>
          <w:color w:val="000000"/>
          <w:szCs w:val="22"/>
        </w:rPr>
        <w:tab/>
        <w:t>8.30 Uhr bis 12.00 Uhr und 14.00 Uhr bis 17.00 Uhr</w:t>
      </w:r>
      <w:r w:rsidRPr="000846BF">
        <w:rPr>
          <w:rFonts w:cs="Arial"/>
          <w:b/>
          <w:color w:val="000000"/>
          <w:szCs w:val="22"/>
        </w:rPr>
        <w:tab/>
      </w:r>
    </w:p>
    <w:p w:rsidR="000846BF" w:rsidRPr="000846BF" w:rsidRDefault="000846BF" w:rsidP="000846BF">
      <w:pPr>
        <w:ind w:right="-1"/>
        <w:jc w:val="both"/>
        <w:rPr>
          <w:rFonts w:cs="Arial"/>
          <w:b/>
          <w:color w:val="000000"/>
          <w:szCs w:val="22"/>
        </w:rPr>
      </w:pPr>
      <w:r w:rsidRPr="000846BF">
        <w:rPr>
          <w:rFonts w:cs="Arial"/>
          <w:b/>
          <w:color w:val="000000"/>
          <w:szCs w:val="22"/>
        </w:rPr>
        <w:t>freitags</w:t>
      </w:r>
      <w:r w:rsidRPr="000846BF">
        <w:rPr>
          <w:rFonts w:cs="Arial"/>
          <w:b/>
          <w:color w:val="000000"/>
          <w:szCs w:val="22"/>
        </w:rPr>
        <w:tab/>
      </w:r>
      <w:r w:rsidRPr="000846BF">
        <w:rPr>
          <w:rFonts w:cs="Arial"/>
          <w:b/>
          <w:color w:val="000000"/>
          <w:szCs w:val="22"/>
        </w:rPr>
        <w:tab/>
      </w:r>
      <w:r w:rsidRPr="000846BF">
        <w:rPr>
          <w:rFonts w:cs="Arial"/>
          <w:b/>
          <w:color w:val="000000"/>
          <w:szCs w:val="22"/>
        </w:rPr>
        <w:tab/>
        <w:t xml:space="preserve">7.30 Uhr bis 12.00 Uhr </w:t>
      </w:r>
    </w:p>
    <w:p w:rsidR="000846BF" w:rsidRPr="005F6FBE" w:rsidRDefault="000846BF">
      <w:pPr>
        <w:rPr>
          <w:rFonts w:cs="Arial"/>
          <w:szCs w:val="22"/>
        </w:rPr>
      </w:pPr>
    </w:p>
    <w:p w:rsidR="00EA2017" w:rsidRPr="005F6FBE" w:rsidRDefault="00EA2017" w:rsidP="00EA201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5F6FBE">
        <w:rPr>
          <w:rFonts w:cs="Arial"/>
          <w:color w:val="000000"/>
          <w:szCs w:val="22"/>
        </w:rPr>
        <w:t>Die Unterlagen stehen zudem über den gesamten Zeitraum zusätzlich im Internet unter folgender Adresse zur Verfügung:</w:t>
      </w:r>
    </w:p>
    <w:p w:rsidR="00EA2017" w:rsidRPr="005F6FBE" w:rsidRDefault="00EA2017" w:rsidP="00EA201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EA2017" w:rsidRPr="005F6FBE" w:rsidRDefault="0092557D" w:rsidP="00EA201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hyperlink r:id="rId9" w:history="1">
        <w:r w:rsidR="00EA2017" w:rsidRPr="005F6FBE">
          <w:rPr>
            <w:rStyle w:val="Hyperlink"/>
            <w:rFonts w:cs="Arial"/>
            <w:szCs w:val="22"/>
          </w:rPr>
          <w:t>www.stadtplanung-plettenberg.de</w:t>
        </w:r>
      </w:hyperlink>
    </w:p>
    <w:p w:rsidR="00EA2017" w:rsidRPr="005F6FBE" w:rsidRDefault="00EA2017" w:rsidP="00EA201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EA2017" w:rsidRPr="005F6FBE" w:rsidRDefault="00EA2017" w:rsidP="00282F47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 w:rsidRPr="005F6FBE">
        <w:rPr>
          <w:rFonts w:cs="Arial"/>
          <w:color w:val="000000"/>
          <w:szCs w:val="22"/>
        </w:rPr>
        <w:t xml:space="preserve">Während des Auslegungszeitraumes können von jedermann Stellungnahmen zu dem Entwurf schriftlich, per E-Mail an </w:t>
      </w:r>
      <w:r w:rsidRPr="005F6FBE">
        <w:rPr>
          <w:rFonts w:cs="Arial"/>
          <w:color w:val="0000FF"/>
          <w:szCs w:val="22"/>
          <w:u w:val="single"/>
        </w:rPr>
        <w:t>planungsamt@plettenberg.de</w:t>
      </w:r>
      <w:r w:rsidR="00282F47" w:rsidRPr="005F6FBE">
        <w:rPr>
          <w:rFonts w:cs="Arial"/>
          <w:color w:val="0000FF"/>
          <w:szCs w:val="22"/>
          <w:u w:val="single"/>
        </w:rPr>
        <w:t>,</w:t>
      </w:r>
      <w:r w:rsidRPr="005F6FBE">
        <w:rPr>
          <w:rFonts w:cs="Arial"/>
          <w:color w:val="000000"/>
          <w:szCs w:val="22"/>
        </w:rPr>
        <w:t xml:space="preserve"> über den Beteiligungsserver </w:t>
      </w:r>
      <w:r w:rsidR="00185232">
        <w:rPr>
          <w:rFonts w:cs="Arial"/>
          <w:color w:val="000000"/>
          <w:szCs w:val="22"/>
        </w:rPr>
        <w:t>(</w:t>
      </w:r>
      <w:r w:rsidR="00185232" w:rsidRPr="00185232">
        <w:rPr>
          <w:rFonts w:cs="Arial"/>
          <w:color w:val="000000"/>
          <w:szCs w:val="22"/>
        </w:rPr>
        <w:t>www.stadtplanung-plettenberg.de</w:t>
      </w:r>
      <w:r w:rsidR="00185232">
        <w:rPr>
          <w:rFonts w:cs="Arial"/>
          <w:color w:val="000000"/>
          <w:szCs w:val="22"/>
        </w:rPr>
        <w:t xml:space="preserve"> &gt; Bauleitpläne und sonstige Satzungen im Verfahren) </w:t>
      </w:r>
      <w:r w:rsidRPr="005F6FBE">
        <w:rPr>
          <w:rFonts w:cs="Arial"/>
          <w:color w:val="000000"/>
          <w:szCs w:val="22"/>
        </w:rPr>
        <w:t xml:space="preserve">oder während der Dienststunden zur Niederschrift abgegeben werden. Die schriftlichen Stellungnahmen sind an das Sachgebiet Stadt- und Umweltplanung der Stadt Plettenberg, </w:t>
      </w:r>
      <w:proofErr w:type="spellStart"/>
      <w:r w:rsidRPr="005F6FBE">
        <w:rPr>
          <w:rFonts w:cs="Arial"/>
          <w:color w:val="000000"/>
          <w:szCs w:val="22"/>
        </w:rPr>
        <w:t>Grünestraße</w:t>
      </w:r>
      <w:proofErr w:type="spellEnd"/>
      <w:r w:rsidRPr="005F6FBE">
        <w:rPr>
          <w:rFonts w:cs="Arial"/>
          <w:color w:val="000000"/>
          <w:szCs w:val="22"/>
        </w:rPr>
        <w:t xml:space="preserve"> 12, 58840 Plettenberg zu richten.</w:t>
      </w:r>
    </w:p>
    <w:p w:rsidR="00282F47" w:rsidRPr="005F6FBE" w:rsidRDefault="00282F47" w:rsidP="00282F47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</w:p>
    <w:p w:rsidR="00EA2017" w:rsidRDefault="00EA2017" w:rsidP="00282F47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2"/>
        </w:rPr>
      </w:pPr>
      <w:r w:rsidRPr="005F6FBE">
        <w:rPr>
          <w:rFonts w:cs="Arial"/>
          <w:b/>
          <w:bCs/>
          <w:color w:val="000000"/>
          <w:szCs w:val="22"/>
        </w:rPr>
        <w:t xml:space="preserve">Zum Schutz vor Neuinfektionen mit dem Corona- </w:t>
      </w:r>
      <w:proofErr w:type="spellStart"/>
      <w:r w:rsidRPr="005F6FBE">
        <w:rPr>
          <w:rFonts w:cs="Arial"/>
          <w:b/>
          <w:bCs/>
          <w:color w:val="000000"/>
          <w:szCs w:val="22"/>
        </w:rPr>
        <w:t>virus</w:t>
      </w:r>
      <w:proofErr w:type="spellEnd"/>
      <w:r w:rsidRPr="005F6FBE">
        <w:rPr>
          <w:rFonts w:cs="Arial"/>
          <w:b/>
          <w:bCs/>
          <w:color w:val="000000"/>
          <w:szCs w:val="22"/>
        </w:rPr>
        <w:t xml:space="preserve"> SARS-CoV-2 sind Einschränkungen des Publikumsverkehrs im Rathaus der Stadt </w:t>
      </w:r>
      <w:r w:rsidR="00282F47" w:rsidRPr="005F6FBE">
        <w:rPr>
          <w:rFonts w:cs="Arial"/>
          <w:b/>
          <w:bCs/>
          <w:color w:val="000000"/>
          <w:szCs w:val="22"/>
        </w:rPr>
        <w:t>Plettenberg</w:t>
      </w:r>
      <w:r w:rsidRPr="005F6FBE">
        <w:rPr>
          <w:rFonts w:cs="Arial"/>
          <w:b/>
          <w:bCs/>
          <w:color w:val="000000"/>
          <w:szCs w:val="22"/>
        </w:rPr>
        <w:t xml:space="preserve"> eingeführt word</w:t>
      </w:r>
      <w:r w:rsidR="00282F47" w:rsidRPr="005F6FBE">
        <w:rPr>
          <w:rFonts w:cs="Arial"/>
          <w:b/>
          <w:bCs/>
          <w:color w:val="000000"/>
          <w:szCs w:val="22"/>
        </w:rPr>
        <w:t>en, sodass die persönliche Einsicht</w:t>
      </w:r>
      <w:r w:rsidRPr="005F6FBE">
        <w:rPr>
          <w:rFonts w:cs="Arial"/>
          <w:b/>
          <w:bCs/>
          <w:color w:val="000000"/>
          <w:szCs w:val="22"/>
        </w:rPr>
        <w:t>nahme in d</w:t>
      </w:r>
      <w:r w:rsidR="00282F47" w:rsidRPr="005F6FBE">
        <w:rPr>
          <w:rFonts w:cs="Arial"/>
          <w:b/>
          <w:bCs/>
          <w:color w:val="000000"/>
          <w:szCs w:val="22"/>
        </w:rPr>
        <w:t>ie Unterlagen nur nach vorheri</w:t>
      </w:r>
      <w:r w:rsidRPr="005F6FBE">
        <w:rPr>
          <w:rFonts w:cs="Arial"/>
          <w:b/>
          <w:bCs/>
          <w:color w:val="000000"/>
          <w:szCs w:val="22"/>
        </w:rPr>
        <w:t xml:space="preserve">ger Terminvereinbarung per E-Mail unter </w:t>
      </w:r>
      <w:r w:rsidR="00282F47" w:rsidRPr="005F6FBE">
        <w:rPr>
          <w:rFonts w:cs="Arial"/>
          <w:b/>
          <w:bCs/>
          <w:color w:val="0000FF"/>
          <w:szCs w:val="22"/>
          <w:u w:val="single"/>
        </w:rPr>
        <w:t>s.steinmann@plettenberg.de</w:t>
      </w:r>
      <w:r w:rsidRPr="005F6FBE">
        <w:rPr>
          <w:rFonts w:cs="Arial"/>
          <w:b/>
          <w:bCs/>
          <w:color w:val="000000"/>
          <w:szCs w:val="22"/>
        </w:rPr>
        <w:t xml:space="preserve"> oder telef</w:t>
      </w:r>
      <w:r w:rsidR="00282F47" w:rsidRPr="005F6FBE">
        <w:rPr>
          <w:rFonts w:cs="Arial"/>
          <w:b/>
          <w:bCs/>
          <w:color w:val="000000"/>
          <w:szCs w:val="22"/>
        </w:rPr>
        <w:t>onisch unter der Rufnummer 02391/923-224</w:t>
      </w:r>
      <w:r w:rsidRPr="005F6FBE">
        <w:rPr>
          <w:rFonts w:cs="Arial"/>
          <w:b/>
          <w:bCs/>
          <w:color w:val="000000"/>
          <w:szCs w:val="22"/>
        </w:rPr>
        <w:t xml:space="preserve"> im Rathaus der Stadt </w:t>
      </w:r>
      <w:r w:rsidR="00282F47" w:rsidRPr="005F6FBE">
        <w:rPr>
          <w:rFonts w:cs="Arial"/>
          <w:b/>
          <w:bCs/>
          <w:color w:val="000000"/>
          <w:szCs w:val="22"/>
        </w:rPr>
        <w:t>Plettenberg</w:t>
      </w:r>
      <w:r w:rsidRPr="005F6FBE">
        <w:rPr>
          <w:rFonts w:cs="Arial"/>
          <w:b/>
          <w:bCs/>
          <w:color w:val="000000"/>
          <w:szCs w:val="22"/>
        </w:rPr>
        <w:t xml:space="preserve"> erfolgen kann.</w:t>
      </w:r>
    </w:p>
    <w:p w:rsidR="005F6FBE" w:rsidRPr="005F6FBE" w:rsidRDefault="005F6FBE" w:rsidP="00282F47">
      <w:pPr>
        <w:jc w:val="both"/>
        <w:rPr>
          <w:rFonts w:cs="Arial"/>
          <w:szCs w:val="22"/>
        </w:rPr>
      </w:pPr>
    </w:p>
    <w:p w:rsidR="00282F47" w:rsidRPr="005F6FBE" w:rsidRDefault="00282F47" w:rsidP="00282F47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 w:rsidRPr="005F6FBE">
        <w:rPr>
          <w:rFonts w:cs="Arial"/>
          <w:color w:val="000000"/>
          <w:szCs w:val="22"/>
        </w:rPr>
        <w:t>Gemäß § 3 Absatz 2 Satz 1 und 2 BauGB wird außerdem bekannt gegeben, dass gleichzeitig folgende umweltbezogene Stellungnahmen bereits vorliegen, sowie nachfolgend genannte umweltbezogene Informationen verfügbar sind und ebenfalls mit ausgelegt und eingesehen werden können.</w:t>
      </w:r>
    </w:p>
    <w:p w:rsidR="005F6FBE" w:rsidRPr="008B61C8" w:rsidRDefault="005F6FBE" w:rsidP="00282F47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</w:p>
    <w:p w:rsidR="005F6FBE" w:rsidRPr="00185232" w:rsidRDefault="005F6FBE" w:rsidP="005F6FBE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u w:val="single"/>
        </w:rPr>
      </w:pPr>
      <w:r w:rsidRPr="00185232">
        <w:rPr>
          <w:rFonts w:cs="Arial"/>
          <w:b/>
          <w:bCs/>
          <w:color w:val="000000"/>
          <w:szCs w:val="22"/>
          <w:u w:val="single"/>
        </w:rPr>
        <w:t>Umweltbezogene Informationen</w:t>
      </w:r>
    </w:p>
    <w:p w:rsidR="005F6FBE" w:rsidRPr="008B61C8" w:rsidRDefault="005F6FBE" w:rsidP="005F6FBE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:rsidR="005F6FBE" w:rsidRPr="008B61C8" w:rsidRDefault="005F6FBE" w:rsidP="005F6FBE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 w:rsidRPr="008B61C8">
        <w:rPr>
          <w:rFonts w:cs="Arial"/>
          <w:b/>
          <w:bCs/>
          <w:color w:val="000000"/>
          <w:szCs w:val="22"/>
        </w:rPr>
        <w:t>1) Bauleitplanung</w:t>
      </w:r>
    </w:p>
    <w:p w:rsidR="005F6FBE" w:rsidRPr="008B61C8" w:rsidRDefault="005F6FBE" w:rsidP="005F6FBE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8B61C8">
        <w:rPr>
          <w:rFonts w:cs="Arial"/>
          <w:color w:val="000000"/>
          <w:szCs w:val="22"/>
        </w:rPr>
        <w:t>Begründung zum Bebauungsplanentwurf Nr. 412 „Osterloh-West II“ mit Aussagen zum</w:t>
      </w:r>
      <w:r w:rsidR="00660DDE" w:rsidRPr="008B61C8">
        <w:rPr>
          <w:rFonts w:cs="Arial"/>
          <w:color w:val="000000"/>
          <w:szCs w:val="22"/>
        </w:rPr>
        <w:t xml:space="preserve"> </w:t>
      </w:r>
      <w:r w:rsidRPr="008B61C8">
        <w:rPr>
          <w:rFonts w:cs="Arial"/>
          <w:color w:val="000000"/>
          <w:szCs w:val="22"/>
        </w:rPr>
        <w:t>Immissionsschutz, zur Auswirkung der Planung</w:t>
      </w:r>
      <w:r w:rsidR="00660DDE" w:rsidRPr="008B61C8">
        <w:rPr>
          <w:rFonts w:cs="Arial"/>
          <w:color w:val="000000"/>
          <w:szCs w:val="22"/>
        </w:rPr>
        <w:t xml:space="preserve">, zu Altlasten sowie zu Maßnahmen zum Schutz, zur Pflege und zur Entwicklung von Boden, Natur und Landschaft. </w:t>
      </w:r>
    </w:p>
    <w:p w:rsidR="005F6FBE" w:rsidRPr="008B61C8" w:rsidRDefault="005F6FBE" w:rsidP="005F6FBE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5F6FBE" w:rsidRPr="008B61C8" w:rsidRDefault="005F6FBE" w:rsidP="005F6FBE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 w:rsidRPr="008B61C8">
        <w:rPr>
          <w:rFonts w:cs="Arial"/>
          <w:b/>
          <w:bCs/>
          <w:color w:val="000000"/>
          <w:szCs w:val="22"/>
        </w:rPr>
        <w:t>2) Gutachten und Fachplanungen</w:t>
      </w:r>
    </w:p>
    <w:p w:rsidR="00660DDE" w:rsidRPr="008B61C8" w:rsidRDefault="00660DDE" w:rsidP="005F6FBE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:rsidR="00660DDE" w:rsidRPr="008B61C8" w:rsidRDefault="00660DDE" w:rsidP="00660DDE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  <w:bCs/>
          <w:color w:val="000000"/>
          <w:szCs w:val="22"/>
        </w:rPr>
      </w:pPr>
      <w:r w:rsidRPr="008B61C8">
        <w:rPr>
          <w:rFonts w:cs="Arial"/>
          <w:bCs/>
          <w:color w:val="000000"/>
          <w:szCs w:val="22"/>
        </w:rPr>
        <w:t xml:space="preserve">Umweltbericht, Bertram </w:t>
      </w:r>
      <w:proofErr w:type="spellStart"/>
      <w:r w:rsidRPr="008B61C8">
        <w:rPr>
          <w:rFonts w:cs="Arial"/>
          <w:bCs/>
          <w:color w:val="000000"/>
          <w:szCs w:val="22"/>
        </w:rPr>
        <w:t>Mestermann</w:t>
      </w:r>
      <w:proofErr w:type="spellEnd"/>
      <w:r w:rsidRPr="008B61C8">
        <w:rPr>
          <w:rFonts w:cs="Arial"/>
          <w:bCs/>
          <w:color w:val="000000"/>
          <w:szCs w:val="22"/>
        </w:rPr>
        <w:t>, Büro für Landschaftsplanung, Warstein-Hirschberg, März 2022</w:t>
      </w:r>
    </w:p>
    <w:p w:rsidR="00660DDE" w:rsidRPr="008B61C8" w:rsidRDefault="00660DDE" w:rsidP="00660DDE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  <w:bCs/>
          <w:color w:val="000000"/>
          <w:szCs w:val="22"/>
        </w:rPr>
      </w:pPr>
      <w:r w:rsidRPr="008B61C8">
        <w:rPr>
          <w:rFonts w:cs="Arial"/>
          <w:bCs/>
          <w:color w:val="000000"/>
          <w:szCs w:val="22"/>
        </w:rPr>
        <w:t xml:space="preserve">Bepflanzungsplanung, Bertram </w:t>
      </w:r>
      <w:proofErr w:type="spellStart"/>
      <w:r w:rsidRPr="008B61C8">
        <w:rPr>
          <w:rFonts w:cs="Arial"/>
          <w:bCs/>
          <w:color w:val="000000"/>
          <w:szCs w:val="22"/>
        </w:rPr>
        <w:t>Mestermann</w:t>
      </w:r>
      <w:proofErr w:type="spellEnd"/>
      <w:r w:rsidRPr="008B61C8">
        <w:rPr>
          <w:rFonts w:cs="Arial"/>
          <w:bCs/>
          <w:color w:val="000000"/>
          <w:szCs w:val="22"/>
        </w:rPr>
        <w:t>, Büro für Landschaftsplanung, Warstein-Hirschberg, Februar 2022; Darstellung der Bepflanzung der talseitigen Böschung</w:t>
      </w:r>
    </w:p>
    <w:p w:rsidR="00660DDE" w:rsidRPr="008B61C8" w:rsidRDefault="008B61C8" w:rsidP="00660DDE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  <w:bCs/>
          <w:color w:val="000000"/>
          <w:szCs w:val="22"/>
        </w:rPr>
      </w:pPr>
      <w:r w:rsidRPr="008B61C8">
        <w:rPr>
          <w:rFonts w:cs="Arial"/>
          <w:bCs/>
          <w:color w:val="000000"/>
          <w:szCs w:val="22"/>
        </w:rPr>
        <w:lastRenderedPageBreak/>
        <w:t xml:space="preserve">Kompensation zur Waldumwandlung, Bertram </w:t>
      </w:r>
      <w:proofErr w:type="spellStart"/>
      <w:r w:rsidRPr="008B61C8">
        <w:rPr>
          <w:rFonts w:cs="Arial"/>
          <w:bCs/>
          <w:color w:val="000000"/>
          <w:szCs w:val="22"/>
        </w:rPr>
        <w:t>Mestermann</w:t>
      </w:r>
      <w:proofErr w:type="spellEnd"/>
      <w:r w:rsidRPr="008B61C8">
        <w:rPr>
          <w:rFonts w:cs="Arial"/>
          <w:bCs/>
          <w:color w:val="000000"/>
          <w:szCs w:val="22"/>
        </w:rPr>
        <w:t>, Büro für Landschaftsplanung, Warstein-Hirschberg, März 2022; Darstellung der Kompensationsmaßnahmen zugunsten einer Waldumwandlung</w:t>
      </w:r>
    </w:p>
    <w:p w:rsidR="00660DDE" w:rsidRPr="008B61C8" w:rsidRDefault="008B61C8" w:rsidP="005F6FBE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  <w:bCs/>
          <w:color w:val="000000"/>
          <w:szCs w:val="22"/>
        </w:rPr>
      </w:pPr>
      <w:r w:rsidRPr="008B61C8">
        <w:rPr>
          <w:rFonts w:cs="Arial"/>
          <w:bCs/>
          <w:color w:val="000000"/>
          <w:szCs w:val="22"/>
        </w:rPr>
        <w:t>Artenschutzprüfung Stufe I, HKR, Stephan Müller Landschaftsarchitekten, Waldbröl, September 2020</w:t>
      </w:r>
    </w:p>
    <w:p w:rsidR="008B61C8" w:rsidRPr="008B61C8" w:rsidRDefault="008B61C8" w:rsidP="005F6FBE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  <w:bCs/>
          <w:color w:val="000000"/>
          <w:szCs w:val="22"/>
        </w:rPr>
      </w:pPr>
      <w:r w:rsidRPr="008B61C8">
        <w:rPr>
          <w:rFonts w:cs="Arial"/>
          <w:bCs/>
          <w:color w:val="000000"/>
          <w:szCs w:val="22"/>
        </w:rPr>
        <w:t xml:space="preserve">Schalltechnische Untersuchung, Ingenieurbüro für Umweltakustik, Heine + </w:t>
      </w:r>
      <w:proofErr w:type="spellStart"/>
      <w:r w:rsidRPr="008B61C8">
        <w:rPr>
          <w:rFonts w:cs="Arial"/>
          <w:bCs/>
          <w:color w:val="000000"/>
          <w:szCs w:val="22"/>
        </w:rPr>
        <w:t>Jud</w:t>
      </w:r>
      <w:proofErr w:type="spellEnd"/>
      <w:r w:rsidRPr="008B61C8">
        <w:rPr>
          <w:rFonts w:cs="Arial"/>
          <w:bCs/>
          <w:color w:val="000000"/>
          <w:szCs w:val="22"/>
        </w:rPr>
        <w:t>, Dortmund, Dezember 2021, Untersuchung der Vorbelastung</w:t>
      </w:r>
    </w:p>
    <w:p w:rsidR="009B6245" w:rsidRPr="008B61C8" w:rsidRDefault="009B6245" w:rsidP="009B624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  <w:bCs/>
          <w:color w:val="000000"/>
          <w:szCs w:val="22"/>
        </w:rPr>
      </w:pPr>
      <w:r w:rsidRPr="008B61C8">
        <w:rPr>
          <w:rFonts w:cs="Arial"/>
          <w:bCs/>
          <w:color w:val="000000"/>
          <w:szCs w:val="22"/>
        </w:rPr>
        <w:t>Geotechnischer Bericht gemäß EC-7, Geotechnik-Institut-Dr. Höfer GmbH &amp; Co. KG, Dortmund, Juni 2020, Bericht zur Baugrunduntersuchung und Gründungsberatung</w:t>
      </w:r>
    </w:p>
    <w:p w:rsidR="009B6245" w:rsidRPr="009B6245" w:rsidRDefault="009B6245" w:rsidP="009B624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 w:rsidRPr="008B61C8">
        <w:rPr>
          <w:rFonts w:cs="Arial"/>
          <w:bCs/>
          <w:color w:val="000000"/>
          <w:szCs w:val="22"/>
        </w:rPr>
        <w:t xml:space="preserve">Hydrogeologischer Bericht, Geotechnik-Institut-Dr. Höfer GmbH &amp; Co. KG, Dortmund, </w:t>
      </w:r>
      <w:r w:rsidR="009B238B">
        <w:rPr>
          <w:rFonts w:cs="Arial"/>
          <w:bCs/>
          <w:color w:val="000000"/>
          <w:szCs w:val="22"/>
        </w:rPr>
        <w:t>September</w:t>
      </w:r>
      <w:r w:rsidRPr="008B61C8">
        <w:rPr>
          <w:rFonts w:cs="Arial"/>
          <w:bCs/>
          <w:color w:val="000000"/>
          <w:szCs w:val="22"/>
        </w:rPr>
        <w:t xml:space="preserve"> 2020</w:t>
      </w:r>
    </w:p>
    <w:p w:rsidR="00660DDE" w:rsidRPr="008B61C8" w:rsidRDefault="00660DDE" w:rsidP="005F6FBE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:rsidR="005F6FBE" w:rsidRPr="008B61C8" w:rsidRDefault="005F6FBE" w:rsidP="005F6FBE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 w:rsidRPr="008B61C8">
        <w:rPr>
          <w:rFonts w:cs="Arial"/>
          <w:b/>
          <w:bCs/>
          <w:color w:val="000000"/>
          <w:szCs w:val="22"/>
        </w:rPr>
        <w:t>3) Umweltbezogene Stellungnahmen und Eingaben im Rahmen der frühzeitigen Beteiligung der Öffentlichkeit sowie der Behörden und sonstigen Trägern öffentlicher Belange gem. §§ 3 Abs. 1 und 4 Abs. 1 BauGB</w:t>
      </w:r>
    </w:p>
    <w:p w:rsidR="008B61C8" w:rsidRPr="00185232" w:rsidRDefault="008B61C8" w:rsidP="005F6FBE">
      <w:pPr>
        <w:autoSpaceDE w:val="0"/>
        <w:autoSpaceDN w:val="0"/>
        <w:adjustRightInd w:val="0"/>
        <w:rPr>
          <w:rFonts w:ascii="ArialMT" w:hAnsi="ArialMT" w:cs="ArialMT"/>
          <w:b/>
          <w:bCs/>
          <w:color w:val="000000"/>
          <w:szCs w:val="18"/>
        </w:rPr>
      </w:pPr>
    </w:p>
    <w:p w:rsidR="008B61C8" w:rsidRPr="00185232" w:rsidRDefault="008B61C8" w:rsidP="008B61C8">
      <w:pPr>
        <w:autoSpaceDE w:val="0"/>
        <w:autoSpaceDN w:val="0"/>
        <w:adjustRightInd w:val="0"/>
        <w:rPr>
          <w:rFonts w:cs="Arial"/>
          <w:color w:val="000000"/>
          <w:szCs w:val="18"/>
        </w:rPr>
      </w:pPr>
      <w:r w:rsidRPr="00185232">
        <w:rPr>
          <w:rFonts w:cs="Arial"/>
          <w:color w:val="000000"/>
          <w:szCs w:val="18"/>
          <w:u w:val="single"/>
        </w:rPr>
        <w:t>Schutzgut Mensch</w:t>
      </w:r>
    </w:p>
    <w:p w:rsidR="008B61C8" w:rsidRPr="00185232" w:rsidRDefault="008B61C8" w:rsidP="008B61C8">
      <w:pPr>
        <w:autoSpaceDE w:val="0"/>
        <w:autoSpaceDN w:val="0"/>
        <w:adjustRightInd w:val="0"/>
        <w:rPr>
          <w:rFonts w:cs="Arial"/>
          <w:color w:val="000000"/>
          <w:szCs w:val="18"/>
        </w:rPr>
      </w:pPr>
      <w:r w:rsidRPr="00185232">
        <w:rPr>
          <w:rFonts w:cs="Arial"/>
          <w:color w:val="000000"/>
          <w:szCs w:val="18"/>
        </w:rPr>
        <w:t>Hier insbesondere</w:t>
      </w:r>
      <w:r w:rsidR="0024780B" w:rsidRPr="00185232">
        <w:rPr>
          <w:rFonts w:cs="Arial"/>
          <w:color w:val="000000"/>
          <w:szCs w:val="18"/>
        </w:rPr>
        <w:t xml:space="preserve"> zum</w:t>
      </w:r>
      <w:r w:rsidRPr="00185232">
        <w:rPr>
          <w:rFonts w:cs="Arial"/>
          <w:color w:val="000000"/>
          <w:szCs w:val="18"/>
        </w:rPr>
        <w:t xml:space="preserve"> Immissionsschutz</w:t>
      </w:r>
      <w:r w:rsidR="0024780B" w:rsidRPr="00185232">
        <w:rPr>
          <w:rFonts w:cs="Arial"/>
          <w:color w:val="000000"/>
          <w:szCs w:val="18"/>
        </w:rPr>
        <w:t xml:space="preserve"> und zur Geräuschkontingentierung</w:t>
      </w:r>
      <w:r w:rsidR="00185232">
        <w:rPr>
          <w:rFonts w:cs="Arial"/>
          <w:color w:val="000000"/>
          <w:szCs w:val="18"/>
        </w:rPr>
        <w:t>:</w:t>
      </w:r>
    </w:p>
    <w:p w:rsidR="008B61C8" w:rsidRPr="00185232" w:rsidRDefault="008B61C8" w:rsidP="0024780B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Cs w:val="18"/>
        </w:rPr>
      </w:pPr>
      <w:r w:rsidRPr="00185232">
        <w:rPr>
          <w:rFonts w:cs="Arial"/>
          <w:color w:val="000000"/>
          <w:szCs w:val="18"/>
        </w:rPr>
        <w:t xml:space="preserve">Stellungnahme </w:t>
      </w:r>
      <w:r w:rsidR="00B51DCE" w:rsidRPr="00185232">
        <w:rPr>
          <w:rFonts w:cs="Arial"/>
          <w:color w:val="000000"/>
          <w:szCs w:val="18"/>
        </w:rPr>
        <w:t>Bezirksregierung Arnsberg – Dezernat 53 – Immissionsschutz einschließlich anlagenbezogener Umweltschutz vom 15.07.2021</w:t>
      </w:r>
    </w:p>
    <w:p w:rsidR="0024780B" w:rsidRPr="00806B97" w:rsidRDefault="0024780B" w:rsidP="00806B97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Cs w:val="18"/>
        </w:rPr>
      </w:pPr>
      <w:r w:rsidRPr="00185232">
        <w:rPr>
          <w:rFonts w:cs="Arial"/>
          <w:color w:val="000000"/>
          <w:szCs w:val="18"/>
        </w:rPr>
        <w:t>Stellungnahme Märkischer Kreis – Untere Immissionsschutzbehörde – vom 20.08.2021</w:t>
      </w:r>
    </w:p>
    <w:p w:rsidR="00B51DCE" w:rsidRPr="00185232" w:rsidRDefault="00B51DCE" w:rsidP="008B61C8">
      <w:pPr>
        <w:autoSpaceDE w:val="0"/>
        <w:autoSpaceDN w:val="0"/>
        <w:adjustRightInd w:val="0"/>
        <w:rPr>
          <w:rFonts w:cs="Arial"/>
          <w:color w:val="000000"/>
          <w:szCs w:val="18"/>
        </w:rPr>
      </w:pPr>
    </w:p>
    <w:p w:rsidR="008B61C8" w:rsidRPr="00185232" w:rsidRDefault="0024780B" w:rsidP="008B61C8">
      <w:pPr>
        <w:autoSpaceDE w:val="0"/>
        <w:autoSpaceDN w:val="0"/>
        <w:adjustRightInd w:val="0"/>
        <w:rPr>
          <w:rFonts w:cs="Arial"/>
          <w:color w:val="000000"/>
          <w:szCs w:val="18"/>
        </w:rPr>
      </w:pPr>
      <w:r w:rsidRPr="00185232">
        <w:rPr>
          <w:rFonts w:cs="Arial"/>
          <w:color w:val="000000"/>
          <w:szCs w:val="18"/>
          <w:u w:val="single"/>
        </w:rPr>
        <w:t xml:space="preserve">Schutzgut Tiere, </w:t>
      </w:r>
      <w:r w:rsidR="008B61C8" w:rsidRPr="00185232">
        <w:rPr>
          <w:rFonts w:cs="Arial"/>
          <w:color w:val="000000"/>
          <w:szCs w:val="18"/>
          <w:u w:val="single"/>
        </w:rPr>
        <w:t>Pflanzen</w:t>
      </w:r>
      <w:r w:rsidRPr="00185232">
        <w:rPr>
          <w:rFonts w:cs="Arial"/>
          <w:color w:val="000000"/>
          <w:szCs w:val="18"/>
          <w:u w:val="single"/>
        </w:rPr>
        <w:t xml:space="preserve"> und Landschaft</w:t>
      </w:r>
    </w:p>
    <w:p w:rsidR="008B61C8" w:rsidRPr="00185232" w:rsidRDefault="008B61C8" w:rsidP="008B61C8">
      <w:pPr>
        <w:autoSpaceDE w:val="0"/>
        <w:autoSpaceDN w:val="0"/>
        <w:adjustRightInd w:val="0"/>
        <w:rPr>
          <w:rFonts w:cs="Arial"/>
          <w:color w:val="000000"/>
          <w:szCs w:val="18"/>
        </w:rPr>
      </w:pPr>
      <w:r w:rsidRPr="00185232">
        <w:rPr>
          <w:rFonts w:cs="Arial"/>
          <w:color w:val="000000"/>
          <w:szCs w:val="18"/>
        </w:rPr>
        <w:t xml:space="preserve">Hier insbesondere </w:t>
      </w:r>
      <w:r w:rsidR="0024780B" w:rsidRPr="00185232">
        <w:rPr>
          <w:rFonts w:cs="Arial"/>
          <w:color w:val="000000"/>
          <w:szCs w:val="18"/>
        </w:rPr>
        <w:t>zur Waldumwandlung und zu geschützten Biotopen</w:t>
      </w:r>
      <w:r w:rsidR="00185232">
        <w:rPr>
          <w:rFonts w:cs="Arial"/>
          <w:color w:val="000000"/>
          <w:szCs w:val="18"/>
        </w:rPr>
        <w:t>:</w:t>
      </w:r>
    </w:p>
    <w:p w:rsidR="0024780B" w:rsidRPr="00185232" w:rsidRDefault="0024780B" w:rsidP="008B61C8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Cs w:val="18"/>
        </w:rPr>
      </w:pPr>
      <w:r w:rsidRPr="00185232">
        <w:rPr>
          <w:rFonts w:cs="Arial"/>
          <w:color w:val="000000"/>
          <w:szCs w:val="18"/>
        </w:rPr>
        <w:t>Stellungnahme Landesbetrieb Wald und Holz vom 06.08.2021</w:t>
      </w:r>
    </w:p>
    <w:p w:rsidR="0024780B" w:rsidRPr="00185232" w:rsidRDefault="0024780B" w:rsidP="008B61C8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Cs w:val="18"/>
        </w:rPr>
      </w:pPr>
      <w:r w:rsidRPr="00185232">
        <w:rPr>
          <w:rFonts w:cs="Arial"/>
          <w:color w:val="000000"/>
          <w:szCs w:val="18"/>
        </w:rPr>
        <w:t>Stellungnahme Märkischer Kreis – Untere Naturschutzbehörde – vom 20.08.2021</w:t>
      </w:r>
    </w:p>
    <w:p w:rsidR="00B51DCE" w:rsidRPr="00185232" w:rsidRDefault="00B51DCE" w:rsidP="008B61C8">
      <w:pPr>
        <w:autoSpaceDE w:val="0"/>
        <w:autoSpaceDN w:val="0"/>
        <w:adjustRightInd w:val="0"/>
        <w:rPr>
          <w:rFonts w:cs="Arial"/>
          <w:color w:val="000000"/>
          <w:szCs w:val="18"/>
        </w:rPr>
      </w:pPr>
    </w:p>
    <w:p w:rsidR="008B61C8" w:rsidRPr="00185232" w:rsidRDefault="008B61C8" w:rsidP="008B61C8">
      <w:pPr>
        <w:autoSpaceDE w:val="0"/>
        <w:autoSpaceDN w:val="0"/>
        <w:adjustRightInd w:val="0"/>
        <w:rPr>
          <w:rFonts w:cs="Arial"/>
          <w:color w:val="000000"/>
          <w:szCs w:val="18"/>
        </w:rPr>
      </w:pPr>
      <w:r w:rsidRPr="00185232">
        <w:rPr>
          <w:rFonts w:cs="Arial"/>
          <w:color w:val="000000"/>
          <w:szCs w:val="18"/>
          <w:u w:val="single"/>
        </w:rPr>
        <w:t>Schutzgut Boden</w:t>
      </w:r>
    </w:p>
    <w:p w:rsidR="008B61C8" w:rsidRPr="00185232" w:rsidRDefault="0024780B" w:rsidP="008B61C8">
      <w:pPr>
        <w:autoSpaceDE w:val="0"/>
        <w:autoSpaceDN w:val="0"/>
        <w:adjustRightInd w:val="0"/>
        <w:rPr>
          <w:rFonts w:cs="Arial"/>
          <w:color w:val="000000"/>
          <w:szCs w:val="18"/>
        </w:rPr>
      </w:pPr>
      <w:r w:rsidRPr="00185232">
        <w:rPr>
          <w:rFonts w:cs="Arial"/>
          <w:color w:val="000000"/>
          <w:szCs w:val="18"/>
        </w:rPr>
        <w:t xml:space="preserve">Hier insbesondere zum Baugrund, zum </w:t>
      </w:r>
      <w:r w:rsidR="008B61C8" w:rsidRPr="00185232">
        <w:rPr>
          <w:rFonts w:cs="Arial"/>
          <w:color w:val="000000"/>
          <w:szCs w:val="18"/>
        </w:rPr>
        <w:t>Bergbau</w:t>
      </w:r>
      <w:r w:rsidRPr="00185232">
        <w:rPr>
          <w:rFonts w:cs="Arial"/>
          <w:color w:val="000000"/>
          <w:szCs w:val="18"/>
        </w:rPr>
        <w:t xml:space="preserve"> und </w:t>
      </w:r>
      <w:r w:rsidR="00CD069A" w:rsidRPr="00185232">
        <w:rPr>
          <w:rFonts w:cs="Arial"/>
          <w:color w:val="000000"/>
          <w:szCs w:val="18"/>
        </w:rPr>
        <w:t>zu schutzwürdigen</w:t>
      </w:r>
      <w:r w:rsidRPr="00185232">
        <w:rPr>
          <w:rFonts w:cs="Arial"/>
          <w:color w:val="000000"/>
          <w:szCs w:val="18"/>
        </w:rPr>
        <w:t xml:space="preserve"> Böden</w:t>
      </w:r>
      <w:r w:rsidR="00185232">
        <w:rPr>
          <w:rFonts w:cs="Arial"/>
          <w:color w:val="000000"/>
          <w:szCs w:val="18"/>
        </w:rPr>
        <w:t>:</w:t>
      </w:r>
    </w:p>
    <w:p w:rsidR="0024780B" w:rsidRPr="00185232" w:rsidRDefault="008B61C8" w:rsidP="00B51DCE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Cs w:val="18"/>
        </w:rPr>
      </w:pPr>
      <w:r w:rsidRPr="00185232">
        <w:rPr>
          <w:rFonts w:cs="Arial"/>
          <w:color w:val="000000"/>
          <w:szCs w:val="18"/>
        </w:rPr>
        <w:t xml:space="preserve">Stellungnahme </w:t>
      </w:r>
      <w:r w:rsidR="00B51DCE" w:rsidRPr="00185232">
        <w:rPr>
          <w:rFonts w:cs="Arial"/>
          <w:color w:val="000000"/>
          <w:szCs w:val="18"/>
        </w:rPr>
        <w:t>Bezirksregierung Arnsberg – Abteilung 6 – Bergbau und Energie in NRW vom 02.08.2021</w:t>
      </w:r>
    </w:p>
    <w:p w:rsidR="00B51DCE" w:rsidRPr="00185232" w:rsidRDefault="00B51DCE" w:rsidP="00B51DCE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Cs w:val="18"/>
        </w:rPr>
      </w:pPr>
      <w:r w:rsidRPr="00185232">
        <w:rPr>
          <w:rFonts w:cs="Arial"/>
          <w:color w:val="000000"/>
          <w:szCs w:val="18"/>
        </w:rPr>
        <w:t xml:space="preserve">Stellungnahme </w:t>
      </w:r>
      <w:r w:rsidR="0024780B" w:rsidRPr="00185232">
        <w:rPr>
          <w:rFonts w:cs="Arial"/>
          <w:color w:val="000000"/>
          <w:szCs w:val="18"/>
        </w:rPr>
        <w:t>Geologischer</w:t>
      </w:r>
      <w:r w:rsidRPr="00185232">
        <w:rPr>
          <w:rFonts w:cs="Arial"/>
          <w:color w:val="000000"/>
          <w:szCs w:val="18"/>
        </w:rPr>
        <w:t xml:space="preserve"> Dienst NRW vom 16.08.2021</w:t>
      </w:r>
    </w:p>
    <w:p w:rsidR="00CD069A" w:rsidRPr="00185232" w:rsidRDefault="00CD069A" w:rsidP="00CD069A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Cs w:val="18"/>
        </w:rPr>
      </w:pPr>
      <w:r w:rsidRPr="00185232">
        <w:rPr>
          <w:rFonts w:cs="Arial"/>
          <w:color w:val="000000"/>
          <w:szCs w:val="18"/>
        </w:rPr>
        <w:t>Stellungnahme Märkischer Kreis – Untere Bodenschutzbehörde – vom 20.08.2021</w:t>
      </w:r>
    </w:p>
    <w:p w:rsidR="00B51DCE" w:rsidRPr="00185232" w:rsidRDefault="00B51DCE" w:rsidP="008B61C8">
      <w:pPr>
        <w:autoSpaceDE w:val="0"/>
        <w:autoSpaceDN w:val="0"/>
        <w:adjustRightInd w:val="0"/>
        <w:rPr>
          <w:rFonts w:cs="Arial"/>
          <w:color w:val="000000"/>
          <w:szCs w:val="18"/>
        </w:rPr>
      </w:pPr>
    </w:p>
    <w:p w:rsidR="008B61C8" w:rsidRPr="00185232" w:rsidRDefault="008B61C8" w:rsidP="008B61C8">
      <w:pPr>
        <w:autoSpaceDE w:val="0"/>
        <w:autoSpaceDN w:val="0"/>
        <w:adjustRightInd w:val="0"/>
        <w:rPr>
          <w:rFonts w:cs="Arial"/>
          <w:color w:val="000000"/>
          <w:szCs w:val="18"/>
        </w:rPr>
      </w:pPr>
      <w:r w:rsidRPr="00185232">
        <w:rPr>
          <w:rFonts w:cs="Arial"/>
          <w:color w:val="000000"/>
          <w:szCs w:val="18"/>
          <w:u w:val="single"/>
        </w:rPr>
        <w:t>Schutzgut Wasser</w:t>
      </w:r>
    </w:p>
    <w:p w:rsidR="008B61C8" w:rsidRPr="00185232" w:rsidRDefault="008B61C8" w:rsidP="008B61C8">
      <w:pPr>
        <w:autoSpaceDE w:val="0"/>
        <w:autoSpaceDN w:val="0"/>
        <w:adjustRightInd w:val="0"/>
        <w:rPr>
          <w:rFonts w:cs="Arial"/>
          <w:color w:val="000000"/>
          <w:szCs w:val="18"/>
        </w:rPr>
      </w:pPr>
      <w:r w:rsidRPr="00185232">
        <w:rPr>
          <w:rFonts w:cs="Arial"/>
          <w:color w:val="000000"/>
          <w:szCs w:val="18"/>
        </w:rPr>
        <w:t xml:space="preserve">Hier insbesondere </w:t>
      </w:r>
      <w:r w:rsidR="00CD069A" w:rsidRPr="00185232">
        <w:rPr>
          <w:rFonts w:cs="Arial"/>
          <w:color w:val="000000"/>
          <w:szCs w:val="18"/>
        </w:rPr>
        <w:t xml:space="preserve">zum </w:t>
      </w:r>
      <w:r w:rsidR="0024780B" w:rsidRPr="00185232">
        <w:rPr>
          <w:rFonts w:cs="Arial"/>
          <w:color w:val="000000"/>
          <w:szCs w:val="18"/>
        </w:rPr>
        <w:t>Schichtenwasser/Grundwasser</w:t>
      </w:r>
      <w:r w:rsidR="00CD069A" w:rsidRPr="00185232">
        <w:rPr>
          <w:rFonts w:cs="Arial"/>
          <w:color w:val="000000"/>
          <w:szCs w:val="18"/>
        </w:rPr>
        <w:t xml:space="preserve"> und zur Niederschlagswasserbeseitigung</w:t>
      </w:r>
      <w:r w:rsidR="00185232">
        <w:rPr>
          <w:rFonts w:cs="Arial"/>
          <w:color w:val="000000"/>
          <w:szCs w:val="18"/>
        </w:rPr>
        <w:t>:</w:t>
      </w:r>
    </w:p>
    <w:p w:rsidR="0024780B" w:rsidRPr="00185232" w:rsidRDefault="0024780B" w:rsidP="00CD069A">
      <w:pPr>
        <w:pStyle w:val="Listenabsatz"/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000000"/>
          <w:szCs w:val="18"/>
        </w:rPr>
      </w:pPr>
      <w:r w:rsidRPr="00185232">
        <w:rPr>
          <w:rFonts w:cs="Arial"/>
          <w:color w:val="000000"/>
          <w:szCs w:val="18"/>
        </w:rPr>
        <w:t>Stellungnahme Geologischer Dienst NRW vom 16.08.2021</w:t>
      </w:r>
    </w:p>
    <w:p w:rsidR="00CD069A" w:rsidRPr="00185232" w:rsidRDefault="00CD069A" w:rsidP="00CD069A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Cs w:val="18"/>
        </w:rPr>
      </w:pPr>
      <w:r w:rsidRPr="00185232">
        <w:rPr>
          <w:rFonts w:cs="Arial"/>
          <w:color w:val="000000"/>
          <w:szCs w:val="18"/>
        </w:rPr>
        <w:t>Stellungnahme Märkischer Kreis – Untere Wasserbehörde – vom 20.08.2021</w:t>
      </w:r>
    </w:p>
    <w:p w:rsidR="00CD069A" w:rsidRPr="00185232" w:rsidRDefault="00CD069A" w:rsidP="00185232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</w:p>
    <w:p w:rsidR="00185232" w:rsidRPr="00185232" w:rsidRDefault="00185232" w:rsidP="00185232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2"/>
        </w:rPr>
      </w:pPr>
      <w:r w:rsidRPr="00185232">
        <w:rPr>
          <w:rFonts w:cs="Arial"/>
          <w:b/>
          <w:bCs/>
          <w:color w:val="000000"/>
          <w:szCs w:val="22"/>
          <w:u w:val="single"/>
        </w:rPr>
        <w:t>Hinweis:</w:t>
      </w:r>
    </w:p>
    <w:p w:rsidR="00185232" w:rsidRDefault="00185232" w:rsidP="00185232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 w:rsidRPr="00185232">
        <w:rPr>
          <w:rFonts w:cs="Arial"/>
          <w:color w:val="000000"/>
          <w:szCs w:val="22"/>
        </w:rPr>
        <w:t>Gemäß § 3 Abs. 2 Satz 2 Halbsatz 2 BauGB können Stellungnahmen zum Planentwurf während der Auslegungsfrist abgegeben werden. Es wird darauf hingewiesen, dass Stellungnahmen, die im Verfahren der Öffentlichkeits- und Behördenbeteiligung nicht rechtzeitig abgegeben worden sind, bei der Beschlussfassung über den Bauleitplan gem. § 4a Abs. 6 BauGB unberücksichtigt bleiben können, sofern die Gemeinde deren Inhalt nicht kannte und nicht hätte kennen müssen und deren Inhalt für die Rechtmäßigkeit des Bauleitplans nicht von Bedeutung ist.</w:t>
      </w:r>
    </w:p>
    <w:p w:rsidR="00806B97" w:rsidRDefault="00806B97" w:rsidP="00185232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</w:p>
    <w:p w:rsidR="00806B97" w:rsidRDefault="00806B97" w:rsidP="00185232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</w:p>
    <w:p w:rsidR="0092557D" w:rsidRDefault="0092557D" w:rsidP="00185232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</w:p>
    <w:p w:rsidR="0092557D" w:rsidRDefault="0092557D" w:rsidP="00185232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</w:p>
    <w:p w:rsidR="0092557D" w:rsidRDefault="0092557D" w:rsidP="00185232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</w:p>
    <w:p w:rsidR="0092557D" w:rsidRDefault="0092557D" w:rsidP="00185232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</w:p>
    <w:p w:rsidR="0092557D" w:rsidRDefault="0092557D" w:rsidP="00185232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bookmarkStart w:id="0" w:name="_GoBack"/>
      <w:bookmarkEnd w:id="0"/>
    </w:p>
    <w:p w:rsidR="00806B97" w:rsidRDefault="00806B97" w:rsidP="00185232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</w:p>
    <w:p w:rsidR="00185232" w:rsidRDefault="00185232" w:rsidP="00185232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</w:p>
    <w:p w:rsidR="00185232" w:rsidRPr="00A96627" w:rsidRDefault="00185232" w:rsidP="00185232">
      <w:pPr>
        <w:jc w:val="center"/>
        <w:rPr>
          <w:rFonts w:cs="Arial"/>
          <w:b/>
          <w:szCs w:val="22"/>
        </w:rPr>
      </w:pPr>
      <w:r w:rsidRPr="00A96627">
        <w:rPr>
          <w:rFonts w:cs="Arial"/>
          <w:b/>
          <w:szCs w:val="22"/>
        </w:rPr>
        <w:t>II.</w:t>
      </w:r>
    </w:p>
    <w:p w:rsidR="00282F47" w:rsidRPr="00A96627" w:rsidRDefault="00282F47">
      <w:pPr>
        <w:rPr>
          <w:rFonts w:cs="Arial"/>
          <w:szCs w:val="22"/>
        </w:rPr>
      </w:pPr>
    </w:p>
    <w:p w:rsidR="00185232" w:rsidRPr="00A96627" w:rsidRDefault="00185232" w:rsidP="00A96627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A96627">
        <w:rPr>
          <w:rFonts w:cs="Arial"/>
          <w:b/>
          <w:bCs/>
          <w:color w:val="000000"/>
          <w:szCs w:val="22"/>
          <w:u w:val="single"/>
        </w:rPr>
        <w:t>Bekanntmachungsanordnung</w:t>
      </w:r>
    </w:p>
    <w:p w:rsidR="00A96627" w:rsidRPr="00A96627" w:rsidRDefault="00A96627" w:rsidP="00185232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:rsidR="00A96627" w:rsidRDefault="00185232" w:rsidP="00185232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A96627">
        <w:rPr>
          <w:rFonts w:cs="Arial"/>
          <w:color w:val="000000"/>
          <w:szCs w:val="22"/>
        </w:rPr>
        <w:t>Gem. § 7 Absatz 6 der Gemeindeordnung für das Land Nordrhein-Westfalen kann eine Verletzung von Verfahrens- oder</w:t>
      </w:r>
      <w:r w:rsidR="00A96627">
        <w:rPr>
          <w:rFonts w:cs="Arial"/>
          <w:color w:val="000000"/>
          <w:szCs w:val="22"/>
        </w:rPr>
        <w:t xml:space="preserve"> Formvorschriften der Gemeinde</w:t>
      </w:r>
      <w:r w:rsidRPr="00A96627">
        <w:rPr>
          <w:rFonts w:cs="Arial"/>
          <w:color w:val="000000"/>
          <w:szCs w:val="22"/>
        </w:rPr>
        <w:t xml:space="preserve">ordnung beim Zustandekommen dieses Beschlusses nach Ablauf von 6 Monaten seit seiner Verkündung nicht mehr geltend gemacht werden, es sei denn, </w:t>
      </w:r>
    </w:p>
    <w:p w:rsidR="00185232" w:rsidRPr="00A96627" w:rsidRDefault="00185232" w:rsidP="00185232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A96627">
        <w:rPr>
          <w:rFonts w:cs="Arial"/>
          <w:color w:val="000000"/>
          <w:szCs w:val="22"/>
        </w:rPr>
        <w:t>a) eine vorgeschriebene Genehmigung fehlt oder ein vorgeschriebenes Anzeigeverfahren wurde nicht durchgeführt,</w:t>
      </w:r>
    </w:p>
    <w:p w:rsidR="00185232" w:rsidRPr="00A96627" w:rsidRDefault="00185232" w:rsidP="00185232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A96627">
        <w:rPr>
          <w:rFonts w:cs="Arial"/>
          <w:color w:val="000000"/>
          <w:szCs w:val="22"/>
        </w:rPr>
        <w:t xml:space="preserve">b) diese Satzung, </w:t>
      </w:r>
      <w:r w:rsidR="00A96627">
        <w:rPr>
          <w:rFonts w:cs="Arial"/>
          <w:color w:val="000000"/>
          <w:szCs w:val="22"/>
        </w:rPr>
        <w:t>die sonstige ortsrechtliche Be</w:t>
      </w:r>
      <w:r w:rsidRPr="00A96627">
        <w:rPr>
          <w:rFonts w:cs="Arial"/>
          <w:color w:val="000000"/>
          <w:szCs w:val="22"/>
        </w:rPr>
        <w:t xml:space="preserve">stimmung oder der Flächennutzungsplan ist nicht ordnungsgemäß </w:t>
      </w:r>
      <w:r w:rsidR="00A96627">
        <w:rPr>
          <w:rFonts w:cs="Arial"/>
          <w:color w:val="000000"/>
          <w:szCs w:val="22"/>
        </w:rPr>
        <w:t>öffentlich bekannt gemacht wor</w:t>
      </w:r>
      <w:r w:rsidRPr="00A96627">
        <w:rPr>
          <w:rFonts w:cs="Arial"/>
          <w:color w:val="000000"/>
          <w:szCs w:val="22"/>
        </w:rPr>
        <w:t>den,</w:t>
      </w:r>
    </w:p>
    <w:p w:rsidR="00185232" w:rsidRPr="00A96627" w:rsidRDefault="00185232" w:rsidP="00185232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A96627">
        <w:rPr>
          <w:rFonts w:cs="Arial"/>
          <w:color w:val="000000"/>
          <w:szCs w:val="22"/>
        </w:rPr>
        <w:t xml:space="preserve">c) die Bürgermeisterin oder der Bürgermeister hat den Beschluss des </w:t>
      </w:r>
      <w:r w:rsidR="00A96627">
        <w:rPr>
          <w:rFonts w:cs="Arial"/>
          <w:color w:val="000000"/>
          <w:szCs w:val="22"/>
        </w:rPr>
        <w:t>Rates</w:t>
      </w:r>
      <w:r w:rsidRPr="00A96627">
        <w:rPr>
          <w:rFonts w:cs="Arial"/>
          <w:color w:val="000000"/>
          <w:szCs w:val="22"/>
        </w:rPr>
        <w:t xml:space="preserve"> vorher beanstandet oder</w:t>
      </w:r>
    </w:p>
    <w:p w:rsidR="00185232" w:rsidRDefault="00185232" w:rsidP="00185232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A96627">
        <w:rPr>
          <w:rFonts w:cs="Arial"/>
          <w:color w:val="000000"/>
          <w:szCs w:val="22"/>
        </w:rPr>
        <w:t>d) der Form- oder Verfahrensmangel ist gegenüber der Gemeinde vorher gerüg</w:t>
      </w:r>
      <w:r w:rsidR="00A96627">
        <w:rPr>
          <w:rFonts w:cs="Arial"/>
          <w:color w:val="000000"/>
          <w:szCs w:val="22"/>
        </w:rPr>
        <w:t>t und dabei die ver</w:t>
      </w:r>
      <w:r w:rsidRPr="00A96627">
        <w:rPr>
          <w:rFonts w:cs="Arial"/>
          <w:color w:val="000000"/>
          <w:szCs w:val="22"/>
        </w:rPr>
        <w:t>letzte Rechtsvorsc</w:t>
      </w:r>
      <w:r w:rsidR="00A96627">
        <w:rPr>
          <w:rFonts w:cs="Arial"/>
          <w:color w:val="000000"/>
          <w:szCs w:val="22"/>
        </w:rPr>
        <w:t>hrift und die Tatsache bezeich</w:t>
      </w:r>
      <w:r w:rsidRPr="00A96627">
        <w:rPr>
          <w:rFonts w:cs="Arial"/>
          <w:color w:val="000000"/>
          <w:szCs w:val="22"/>
        </w:rPr>
        <w:t>net worden, die den Mangel ergibt.</w:t>
      </w:r>
    </w:p>
    <w:p w:rsidR="00A96627" w:rsidRDefault="00A96627" w:rsidP="00185232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A96627" w:rsidRDefault="00A96627" w:rsidP="00185232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A96627" w:rsidRPr="00185232" w:rsidRDefault="00A96627" w:rsidP="00A96627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 w:rsidRPr="00185232">
        <w:rPr>
          <w:rFonts w:cs="Arial"/>
          <w:color w:val="000000"/>
          <w:szCs w:val="22"/>
        </w:rPr>
        <w:t>Der vorstehende Beschluss</w:t>
      </w:r>
      <w:r>
        <w:rPr>
          <w:rFonts w:cs="Arial"/>
          <w:color w:val="000000"/>
          <w:szCs w:val="22"/>
        </w:rPr>
        <w:t xml:space="preserve"> </w:t>
      </w:r>
      <w:r>
        <w:rPr>
          <w:rFonts w:cs="Arial"/>
          <w:szCs w:val="22"/>
        </w:rPr>
        <w:t>sowie Ort und Zeit der</w:t>
      </w:r>
      <w:r w:rsidRPr="00185232">
        <w:rPr>
          <w:rFonts w:cs="Arial"/>
          <w:color w:val="000000"/>
          <w:szCs w:val="22"/>
        </w:rPr>
        <w:t xml:space="preserve"> öffentlichen Auslegung des Bebauungsplanentwurfs Nr. 412 „Osterloh-West II“ </w:t>
      </w:r>
      <w:r>
        <w:rPr>
          <w:rFonts w:cs="Arial"/>
          <w:color w:val="000000"/>
          <w:szCs w:val="22"/>
        </w:rPr>
        <w:t xml:space="preserve">einschließlich aller umweltrelevanter Informationen </w:t>
      </w:r>
      <w:r w:rsidRPr="00185232">
        <w:rPr>
          <w:rFonts w:cs="Arial"/>
          <w:color w:val="000000"/>
          <w:szCs w:val="22"/>
        </w:rPr>
        <w:t>wird hiermit ortsüblich öffentlich bekannt gemacht.</w:t>
      </w:r>
    </w:p>
    <w:p w:rsidR="00A96627" w:rsidRDefault="00A96627" w:rsidP="00185232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A96627" w:rsidRDefault="00A96627" w:rsidP="00185232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A96627" w:rsidRPr="001107FD" w:rsidRDefault="00A96627" w:rsidP="00A96627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A96627" w:rsidRDefault="00A96627" w:rsidP="00A96627">
      <w:pPr>
        <w:rPr>
          <w:rFonts w:cs="Arial"/>
          <w:szCs w:val="22"/>
        </w:rPr>
      </w:pPr>
    </w:p>
    <w:p w:rsidR="00A96627" w:rsidRPr="002672C6" w:rsidRDefault="00A96627" w:rsidP="00A96627">
      <w:pPr>
        <w:rPr>
          <w:rFonts w:cs="Arial"/>
          <w:szCs w:val="22"/>
        </w:rPr>
      </w:pPr>
      <w:r w:rsidRPr="002672C6">
        <w:rPr>
          <w:rFonts w:cs="Arial"/>
          <w:szCs w:val="22"/>
        </w:rPr>
        <w:t xml:space="preserve">Plettenberg, den </w:t>
      </w:r>
      <w:r>
        <w:rPr>
          <w:rFonts w:cs="Arial"/>
          <w:szCs w:val="22"/>
        </w:rPr>
        <w:t>04.05.2022</w:t>
      </w:r>
    </w:p>
    <w:p w:rsidR="00A96627" w:rsidRPr="002672C6" w:rsidRDefault="00A96627" w:rsidP="00A96627">
      <w:pPr>
        <w:rPr>
          <w:rFonts w:cs="Arial"/>
          <w:szCs w:val="22"/>
        </w:rPr>
      </w:pPr>
    </w:p>
    <w:p w:rsidR="00A96627" w:rsidRDefault="00A96627" w:rsidP="00A96627">
      <w:pPr>
        <w:rPr>
          <w:rFonts w:cs="Arial"/>
          <w:szCs w:val="22"/>
        </w:rPr>
      </w:pPr>
      <w:r w:rsidRPr="002672C6">
        <w:rPr>
          <w:rFonts w:cs="Arial"/>
          <w:szCs w:val="22"/>
        </w:rPr>
        <w:t>Der Bürgermeister</w:t>
      </w:r>
    </w:p>
    <w:p w:rsidR="00A96627" w:rsidRDefault="00A96627" w:rsidP="00A96627">
      <w:pPr>
        <w:rPr>
          <w:rFonts w:cs="Arial"/>
          <w:szCs w:val="22"/>
        </w:rPr>
      </w:pPr>
    </w:p>
    <w:p w:rsidR="00A96627" w:rsidRPr="002672C6" w:rsidRDefault="00A96627" w:rsidP="00A96627">
      <w:pPr>
        <w:rPr>
          <w:rFonts w:cs="Arial"/>
          <w:szCs w:val="22"/>
        </w:rPr>
      </w:pPr>
    </w:p>
    <w:p w:rsidR="00A96627" w:rsidRPr="001107FD" w:rsidRDefault="00A96627" w:rsidP="00A96627">
      <w:pPr>
        <w:rPr>
          <w:rFonts w:cs="Arial"/>
          <w:szCs w:val="22"/>
        </w:rPr>
      </w:pPr>
      <w:r w:rsidRPr="002672C6">
        <w:rPr>
          <w:rFonts w:cs="Arial"/>
          <w:szCs w:val="22"/>
        </w:rPr>
        <w:t>Schulte</w:t>
      </w:r>
    </w:p>
    <w:p w:rsidR="00A96627" w:rsidRPr="00A96627" w:rsidRDefault="00A96627" w:rsidP="00185232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185232" w:rsidRPr="000846BF" w:rsidRDefault="00185232">
      <w:pPr>
        <w:rPr>
          <w:rFonts w:cs="Arial"/>
          <w:szCs w:val="22"/>
        </w:rPr>
      </w:pPr>
    </w:p>
    <w:sectPr w:rsidR="00185232" w:rsidRPr="000846BF"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3C2" w:rsidRDefault="007E43C2">
      <w:r>
        <w:separator/>
      </w:r>
    </w:p>
  </w:endnote>
  <w:endnote w:type="continuationSeparator" w:id="0">
    <w:p w:rsidR="007E43C2" w:rsidRDefault="007E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028" w:rsidRDefault="009B238B" w:rsidP="00806B97">
    <w:pPr>
      <w:pStyle w:val="Fuzeile"/>
      <w:tabs>
        <w:tab w:val="center" w:pos="5387"/>
      </w:tabs>
      <w:jc w:val="center"/>
    </w:pPr>
    <w:fldSimple w:instr=" FILENAME  \* MERGEFORMAT ">
      <w:r w:rsidR="00806B97">
        <w:rPr>
          <w:noProof/>
        </w:rPr>
        <w:t>20220425-Amtsblatt-MK.docx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028" w:rsidRDefault="00E96028">
    <w:pPr>
      <w:pStyle w:val="Fuzeile"/>
      <w:tabs>
        <w:tab w:val="center" w:pos="4536"/>
      </w:tabs>
    </w:pPr>
    <w:r>
      <w:tab/>
    </w:r>
    <w:fldSimple w:instr=" FILENAME  \* MERGEFORMAT ">
      <w:r w:rsidR="004E1764">
        <w:rPr>
          <w:noProof/>
        </w:rPr>
        <w:t>Normal.dotm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3C2" w:rsidRDefault="007E43C2">
      <w:r>
        <w:separator/>
      </w:r>
    </w:p>
  </w:footnote>
  <w:footnote w:type="continuationSeparator" w:id="0">
    <w:p w:rsidR="007E43C2" w:rsidRDefault="007E4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028" w:rsidRDefault="00E96028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2557D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0944"/>
    <w:multiLevelType w:val="hybridMultilevel"/>
    <w:tmpl w:val="4D2CF7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071A1"/>
    <w:multiLevelType w:val="hybridMultilevel"/>
    <w:tmpl w:val="EFA077C6"/>
    <w:lvl w:ilvl="0" w:tplc="1C3801BA">
      <w:start w:val="27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E347D"/>
    <w:multiLevelType w:val="hybridMultilevel"/>
    <w:tmpl w:val="AF5E4E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00C67"/>
    <w:multiLevelType w:val="hybridMultilevel"/>
    <w:tmpl w:val="2CB81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41A83"/>
    <w:multiLevelType w:val="hybridMultilevel"/>
    <w:tmpl w:val="863C40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C2"/>
    <w:rsid w:val="000846BF"/>
    <w:rsid w:val="00185232"/>
    <w:rsid w:val="001C7883"/>
    <w:rsid w:val="002311E3"/>
    <w:rsid w:val="0024780B"/>
    <w:rsid w:val="00282F47"/>
    <w:rsid w:val="002B10ED"/>
    <w:rsid w:val="00311454"/>
    <w:rsid w:val="00322449"/>
    <w:rsid w:val="00385932"/>
    <w:rsid w:val="003E5459"/>
    <w:rsid w:val="003F296A"/>
    <w:rsid w:val="004B186C"/>
    <w:rsid w:val="004D07D7"/>
    <w:rsid w:val="004E1764"/>
    <w:rsid w:val="0053052D"/>
    <w:rsid w:val="00555C07"/>
    <w:rsid w:val="005B1758"/>
    <w:rsid w:val="005F6028"/>
    <w:rsid w:val="005F6FBE"/>
    <w:rsid w:val="00611AAD"/>
    <w:rsid w:val="00660DDE"/>
    <w:rsid w:val="006849B1"/>
    <w:rsid w:val="0068589D"/>
    <w:rsid w:val="006A47D1"/>
    <w:rsid w:val="006C0193"/>
    <w:rsid w:val="007750B0"/>
    <w:rsid w:val="007E43C2"/>
    <w:rsid w:val="00806B97"/>
    <w:rsid w:val="0081363E"/>
    <w:rsid w:val="0088187F"/>
    <w:rsid w:val="008B61C8"/>
    <w:rsid w:val="0092557D"/>
    <w:rsid w:val="0094242F"/>
    <w:rsid w:val="009537F8"/>
    <w:rsid w:val="00967612"/>
    <w:rsid w:val="009B238B"/>
    <w:rsid w:val="009B6245"/>
    <w:rsid w:val="00A96627"/>
    <w:rsid w:val="00AD2D43"/>
    <w:rsid w:val="00B043B7"/>
    <w:rsid w:val="00B51DCE"/>
    <w:rsid w:val="00B535B1"/>
    <w:rsid w:val="00BE16FD"/>
    <w:rsid w:val="00BE5FA0"/>
    <w:rsid w:val="00BF2AEB"/>
    <w:rsid w:val="00C00B34"/>
    <w:rsid w:val="00C800A6"/>
    <w:rsid w:val="00CD069A"/>
    <w:rsid w:val="00CF0E5E"/>
    <w:rsid w:val="00D85D16"/>
    <w:rsid w:val="00DA1F3D"/>
    <w:rsid w:val="00DC2229"/>
    <w:rsid w:val="00E96028"/>
    <w:rsid w:val="00EA2017"/>
    <w:rsid w:val="00EA57AC"/>
    <w:rsid w:val="00EE7198"/>
    <w:rsid w:val="00F6488F"/>
    <w:rsid w:val="00F830A8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4162D3"/>
  <w15:chartTrackingRefBased/>
  <w15:docId w15:val="{FFC01BFE-B571-4A08-A9C6-B174C593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</w:tabs>
    </w:pPr>
  </w:style>
  <w:style w:type="paragraph" w:styleId="Fuzeile">
    <w:name w:val="footer"/>
    <w:basedOn w:val="Standard"/>
    <w:pPr>
      <w:tabs>
        <w:tab w:val="left" w:pos="4536"/>
      </w:tabs>
    </w:pPr>
    <w:rPr>
      <w:sz w:val="16"/>
    </w:rPr>
  </w:style>
  <w:style w:type="character" w:styleId="Seitenzahl">
    <w:name w:val="page number"/>
    <w:rPr>
      <w:rFonts w:ascii="Arial" w:hAnsi="Arial"/>
      <w:sz w:val="22"/>
    </w:rPr>
  </w:style>
  <w:style w:type="character" w:styleId="Hyperlink">
    <w:name w:val="Hyperlink"/>
    <w:basedOn w:val="Absatz-Standardschriftart"/>
    <w:unhideWhenUsed/>
    <w:rsid w:val="00EA201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60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dtplanung-plettenberg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ADAD0-BAE8-4D3A-AC03-C2744E74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959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Leeres Dokument (Normal.dot)</vt:lpstr>
    </vt:vector>
  </TitlesOfParts>
  <Company>Stadt Plettenberg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Leeres Dokument (Normal.dot)</dc:title>
  <dc:subject/>
  <dc:creator>Steinmann, Sandra</dc:creator>
  <cp:keywords/>
  <dc:description/>
  <cp:lastModifiedBy>Steinmann, Sandra</cp:lastModifiedBy>
  <cp:revision>13</cp:revision>
  <cp:lastPrinted>2017-07-05T15:03:00Z</cp:lastPrinted>
  <dcterms:created xsi:type="dcterms:W3CDTF">2022-04-25T08:22:00Z</dcterms:created>
  <dcterms:modified xsi:type="dcterms:W3CDTF">2022-05-03T07:33:00Z</dcterms:modified>
</cp:coreProperties>
</file>